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C62A" w14:textId="77777777" w:rsidR="00284256" w:rsidRDefault="00346379" w:rsidP="00346379">
      <w:pPr>
        <w:pStyle w:val="Heading1"/>
        <w:jc w:val="center"/>
        <w:rPr>
          <w:rFonts w:cstheme="minorHAnsi"/>
          <w:smallCaps/>
        </w:rPr>
      </w:pPr>
      <w:r w:rsidRPr="00A44306">
        <w:rPr>
          <w:rFonts w:cstheme="minorHAnsi"/>
          <w:smallCaps/>
        </w:rPr>
        <w:t xml:space="preserve">Short Term </w:t>
      </w:r>
      <w:r w:rsidR="00284256">
        <w:rPr>
          <w:rFonts w:cstheme="minorHAnsi"/>
          <w:smallCaps/>
        </w:rPr>
        <w:t xml:space="preserve">Contract </w:t>
      </w:r>
      <w:r w:rsidRPr="00A44306">
        <w:rPr>
          <w:rFonts w:cstheme="minorHAnsi"/>
          <w:smallCaps/>
        </w:rPr>
        <w:t>Application</w:t>
      </w:r>
      <w:r w:rsidR="00284256">
        <w:rPr>
          <w:rFonts w:cstheme="minorHAnsi"/>
          <w:smallCaps/>
        </w:rPr>
        <w:t xml:space="preserve"> </w:t>
      </w:r>
    </w:p>
    <w:p w14:paraId="24AA0659" w14:textId="77777777" w:rsidR="00346379" w:rsidRPr="004937CB" w:rsidRDefault="00346379" w:rsidP="00346379">
      <w:pPr>
        <w:pStyle w:val="Heading2"/>
        <w:rPr>
          <w:sz w:val="24"/>
          <w:szCs w:val="24"/>
        </w:rPr>
      </w:pPr>
      <w:r w:rsidRPr="004937CB">
        <w:rPr>
          <w:sz w:val="24"/>
          <w:szCs w:val="24"/>
        </w:rPr>
        <w:t>APPLICANTS DETAILS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252"/>
        <w:gridCol w:w="6764"/>
      </w:tblGrid>
      <w:tr w:rsidR="00346379" w:rsidRPr="00DE1C6C" w14:paraId="505E5B47" w14:textId="77777777" w:rsidTr="004F72C3">
        <w:tc>
          <w:tcPr>
            <w:tcW w:w="1249" w:type="pct"/>
            <w:vAlign w:val="center"/>
          </w:tcPr>
          <w:p w14:paraId="29C23C01" w14:textId="77777777" w:rsidR="00346379" w:rsidRPr="005E7D2D" w:rsidRDefault="00346379" w:rsidP="004F72C3">
            <w:pPr>
              <w:spacing w:beforeLines="20" w:before="48" w:afterLines="20" w:after="48"/>
              <w:rPr>
                <w:i/>
                <w:sz w:val="18"/>
                <w:szCs w:val="18"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3751" w:type="pct"/>
          </w:tcPr>
          <w:p w14:paraId="1B84CAA2" w14:textId="77777777" w:rsidR="00346379" w:rsidRPr="00DE1C6C" w:rsidRDefault="00346379" w:rsidP="004F72C3">
            <w:pPr>
              <w:spacing w:beforeLines="20" w:before="48" w:afterLines="20" w:after="48"/>
            </w:pPr>
          </w:p>
        </w:tc>
      </w:tr>
      <w:tr w:rsidR="00346379" w:rsidRPr="00DE1C6C" w14:paraId="7B364666" w14:textId="77777777" w:rsidTr="004F72C3">
        <w:tc>
          <w:tcPr>
            <w:tcW w:w="1249" w:type="pct"/>
            <w:vAlign w:val="center"/>
          </w:tcPr>
          <w:p w14:paraId="4EE095FF" w14:textId="77777777" w:rsidR="00346379" w:rsidRPr="006B78EB" w:rsidRDefault="00346379" w:rsidP="004F72C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3751" w:type="pct"/>
          </w:tcPr>
          <w:p w14:paraId="18E7445C" w14:textId="77777777" w:rsidR="00346379" w:rsidRPr="00654CC5" w:rsidRDefault="00346379" w:rsidP="004F72C3">
            <w:pPr>
              <w:spacing w:beforeLines="20" w:before="48" w:afterLines="20" w:after="48"/>
              <w:rPr>
                <w:highlight w:val="yellow"/>
              </w:rPr>
            </w:pPr>
          </w:p>
        </w:tc>
      </w:tr>
      <w:tr w:rsidR="00346379" w:rsidRPr="00DE1C6C" w14:paraId="5C92AA3B" w14:textId="77777777" w:rsidTr="004F72C3">
        <w:tc>
          <w:tcPr>
            <w:tcW w:w="1249" w:type="pct"/>
            <w:vAlign w:val="center"/>
          </w:tcPr>
          <w:p w14:paraId="6C37B41C" w14:textId="77777777" w:rsidR="00346379" w:rsidRPr="006B78EB" w:rsidRDefault="00346379" w:rsidP="004F72C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t>Contact Number</w:t>
            </w:r>
          </w:p>
        </w:tc>
        <w:tc>
          <w:tcPr>
            <w:tcW w:w="3751" w:type="pct"/>
          </w:tcPr>
          <w:p w14:paraId="30057628" w14:textId="77777777" w:rsidR="00346379" w:rsidRPr="00654CC5" w:rsidRDefault="00346379" w:rsidP="004F72C3">
            <w:pPr>
              <w:spacing w:beforeLines="20" w:before="48" w:afterLines="20" w:after="48"/>
              <w:rPr>
                <w:highlight w:val="yellow"/>
              </w:rPr>
            </w:pPr>
          </w:p>
        </w:tc>
      </w:tr>
      <w:tr w:rsidR="00346379" w:rsidRPr="00DE1C6C" w14:paraId="7187429B" w14:textId="77777777" w:rsidTr="004F72C3">
        <w:tc>
          <w:tcPr>
            <w:tcW w:w="1249" w:type="pct"/>
            <w:vAlign w:val="center"/>
          </w:tcPr>
          <w:p w14:paraId="01998123" w14:textId="77777777" w:rsidR="00346379" w:rsidRPr="00DE1C6C" w:rsidRDefault="00346379" w:rsidP="004F72C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t xml:space="preserve">Curriculum Vitae </w:t>
            </w:r>
          </w:p>
        </w:tc>
        <w:tc>
          <w:tcPr>
            <w:tcW w:w="3751" w:type="pct"/>
          </w:tcPr>
          <w:p w14:paraId="78FBDE2C" w14:textId="1D3E3F78" w:rsidR="00346379" w:rsidRPr="00502C5C" w:rsidRDefault="00346379" w:rsidP="004F72C3">
            <w:pPr>
              <w:spacing w:beforeLines="20" w:before="48" w:afterLines="20" w:after="48"/>
              <w:rPr>
                <w:b/>
                <w:bCs/>
              </w:rPr>
            </w:pPr>
            <w:r w:rsidRPr="00502C5C">
              <w:rPr>
                <w:b/>
                <w:bCs/>
                <w:color w:val="538135" w:themeColor="accent6" w:themeShade="BF"/>
              </w:rPr>
              <w:t xml:space="preserve">Please attached </w:t>
            </w:r>
          </w:p>
        </w:tc>
      </w:tr>
    </w:tbl>
    <w:p w14:paraId="6D132D04" w14:textId="77777777" w:rsidR="00346379" w:rsidRDefault="00346379" w:rsidP="00346379"/>
    <w:p w14:paraId="13B2E446" w14:textId="77777777" w:rsidR="00346379" w:rsidRPr="004937CB" w:rsidRDefault="00346379" w:rsidP="00346379">
      <w:pPr>
        <w:pStyle w:val="Heading2"/>
        <w:rPr>
          <w:sz w:val="24"/>
          <w:szCs w:val="24"/>
        </w:rPr>
      </w:pPr>
      <w:r w:rsidRPr="004937CB">
        <w:rPr>
          <w:sz w:val="24"/>
          <w:szCs w:val="24"/>
        </w:rPr>
        <w:t>EXPERIENCE AND CAPABILITIES</w:t>
      </w:r>
    </w:p>
    <w:p w14:paraId="50EC019C" w14:textId="77777777" w:rsidR="00346379" w:rsidRDefault="00346379" w:rsidP="00346379">
      <w:pPr>
        <w:pStyle w:val="Heading3"/>
        <w:spacing w:before="0" w:after="0"/>
        <w:rPr>
          <w:sz w:val="22"/>
          <w:szCs w:val="22"/>
        </w:rPr>
      </w:pPr>
      <w:r w:rsidRPr="004937CB">
        <w:rPr>
          <w:sz w:val="22"/>
          <w:szCs w:val="22"/>
        </w:rPr>
        <w:t>Please tick your key capabilities</w:t>
      </w:r>
    </w:p>
    <w:tbl>
      <w:tblPr>
        <w:tblStyle w:val="TableGrid1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"/>
        <w:gridCol w:w="3586"/>
        <w:gridCol w:w="919"/>
        <w:gridCol w:w="3776"/>
      </w:tblGrid>
      <w:tr w:rsidR="00346379" w:rsidRPr="00DE1C6C" w14:paraId="67935FE7" w14:textId="77777777" w:rsidTr="004F72C3">
        <w:tc>
          <w:tcPr>
            <w:tcW w:w="414" w:type="pct"/>
            <w:vAlign w:val="center"/>
          </w:tcPr>
          <w:p w14:paraId="09068FA6" w14:textId="77777777" w:rsidR="00346379" w:rsidRPr="000623E7" w:rsidRDefault="00853B04" w:rsidP="004F72C3">
            <w:pPr>
              <w:spacing w:beforeLines="20" w:before="48" w:afterLines="20" w:after="48"/>
              <w:rPr>
                <w:iCs/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-14307310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4637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986" w:type="pct"/>
          </w:tcPr>
          <w:p w14:paraId="5BC17BD7" w14:textId="77777777" w:rsidR="00346379" w:rsidRPr="00DE1C6C" w:rsidRDefault="00346379" w:rsidP="004F72C3">
            <w:pPr>
              <w:spacing w:beforeLines="20" w:before="48" w:afterLines="20" w:after="48"/>
            </w:pPr>
            <w:r>
              <w:t>Corporate</w:t>
            </w:r>
          </w:p>
        </w:tc>
        <w:tc>
          <w:tcPr>
            <w:tcW w:w="509" w:type="pct"/>
            <w:vAlign w:val="center"/>
          </w:tcPr>
          <w:p w14:paraId="28B8CB36" w14:textId="77777777" w:rsidR="00346379" w:rsidRPr="000623E7" w:rsidRDefault="00853B04" w:rsidP="004F72C3">
            <w:pPr>
              <w:spacing w:beforeLines="20" w:before="48" w:afterLines="20" w:after="48"/>
            </w:pPr>
            <w:sdt>
              <w:sdtPr>
                <w:rPr>
                  <w:sz w:val="28"/>
                  <w:szCs w:val="28"/>
                </w:rPr>
                <w:id w:val="7248708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4637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091" w:type="pct"/>
          </w:tcPr>
          <w:p w14:paraId="5458A3DE" w14:textId="77777777" w:rsidR="00346379" w:rsidRPr="000623E7" w:rsidRDefault="00346379" w:rsidP="004F72C3">
            <w:pPr>
              <w:spacing w:beforeLines="20" w:before="48" w:afterLines="20" w:after="48"/>
            </w:pPr>
            <w:r>
              <w:t>Political/Policy</w:t>
            </w:r>
          </w:p>
        </w:tc>
      </w:tr>
      <w:tr w:rsidR="00346379" w:rsidRPr="00DE1C6C" w14:paraId="1B0639BA" w14:textId="77777777" w:rsidTr="004F72C3">
        <w:tc>
          <w:tcPr>
            <w:tcW w:w="414" w:type="pct"/>
            <w:vAlign w:val="center"/>
          </w:tcPr>
          <w:p w14:paraId="1BD2FC1C" w14:textId="77777777" w:rsidR="00346379" w:rsidRPr="006B78EB" w:rsidRDefault="00853B04" w:rsidP="004F72C3">
            <w:pPr>
              <w:spacing w:beforeLines="20" w:before="48" w:afterLines="20" w:after="48"/>
              <w:rPr>
                <w:b/>
              </w:rPr>
            </w:pPr>
            <w:sdt>
              <w:sdtPr>
                <w:rPr>
                  <w:sz w:val="28"/>
                  <w:szCs w:val="28"/>
                </w:rPr>
                <w:id w:val="5357049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46379" w:rsidRPr="00F2363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986" w:type="pct"/>
            <w:shd w:val="clear" w:color="auto" w:fill="auto"/>
          </w:tcPr>
          <w:p w14:paraId="081E73D3" w14:textId="77777777" w:rsidR="00346379" w:rsidRPr="00654CC5" w:rsidRDefault="00346379" w:rsidP="004F72C3">
            <w:pPr>
              <w:spacing w:beforeLines="20" w:before="48" w:afterLines="20" w:after="48"/>
              <w:rPr>
                <w:highlight w:val="yellow"/>
              </w:rPr>
            </w:pPr>
            <w:r>
              <w:t xml:space="preserve">Consular </w:t>
            </w:r>
          </w:p>
        </w:tc>
        <w:tc>
          <w:tcPr>
            <w:tcW w:w="509" w:type="pct"/>
            <w:vAlign w:val="center"/>
          </w:tcPr>
          <w:p w14:paraId="134E1B3B" w14:textId="1139511F" w:rsidR="00346379" w:rsidRPr="000623E7" w:rsidRDefault="00853B04" w:rsidP="004F72C3">
            <w:pPr>
              <w:spacing w:beforeLines="20" w:before="48" w:afterLines="20" w:after="48"/>
            </w:pPr>
            <w:sdt>
              <w:sdtPr>
                <w:rPr>
                  <w:sz w:val="28"/>
                  <w:szCs w:val="28"/>
                </w:rPr>
                <w:id w:val="-3477868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72CB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091" w:type="pct"/>
          </w:tcPr>
          <w:p w14:paraId="3677550A" w14:textId="77777777" w:rsidR="00346379" w:rsidRPr="000623E7" w:rsidRDefault="00346379" w:rsidP="004F72C3">
            <w:pPr>
              <w:spacing w:beforeLines="20" w:before="48" w:afterLines="20" w:after="48"/>
            </w:pPr>
            <w:r>
              <w:t>Economic</w:t>
            </w:r>
          </w:p>
        </w:tc>
      </w:tr>
      <w:tr w:rsidR="00346379" w:rsidRPr="00DE1C6C" w14:paraId="1850560A" w14:textId="77777777" w:rsidTr="004F72C3">
        <w:tc>
          <w:tcPr>
            <w:tcW w:w="414" w:type="pct"/>
            <w:vAlign w:val="center"/>
          </w:tcPr>
          <w:p w14:paraId="58E146EC" w14:textId="77777777" w:rsidR="00346379" w:rsidRDefault="00853B04" w:rsidP="004F72C3">
            <w:pPr>
              <w:spacing w:beforeLines="20" w:before="48" w:afterLines="20" w:after="48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108820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46379" w:rsidRPr="00F2363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986" w:type="pct"/>
            <w:shd w:val="clear" w:color="auto" w:fill="auto"/>
          </w:tcPr>
          <w:p w14:paraId="556AA7F8" w14:textId="77777777" w:rsidR="00346379" w:rsidRDefault="00346379" w:rsidP="004F72C3">
            <w:pPr>
              <w:spacing w:beforeLines="20" w:before="48" w:afterLines="20" w:after="48"/>
            </w:pPr>
            <w:r>
              <w:t>Development</w:t>
            </w:r>
          </w:p>
        </w:tc>
        <w:tc>
          <w:tcPr>
            <w:tcW w:w="509" w:type="pct"/>
            <w:vAlign w:val="center"/>
          </w:tcPr>
          <w:p w14:paraId="77BAC5EF" w14:textId="4BE8D796" w:rsidR="00346379" w:rsidRDefault="00853B04" w:rsidP="004F72C3">
            <w:pPr>
              <w:spacing w:beforeLines="20" w:before="48" w:afterLines="20" w:after="48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525833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72CB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091" w:type="pct"/>
          </w:tcPr>
          <w:p w14:paraId="534850CB" w14:textId="53263025" w:rsidR="00346379" w:rsidRDefault="00672CB5" w:rsidP="004F72C3">
            <w:pPr>
              <w:spacing w:beforeLines="20" w:before="48" w:afterLines="20" w:after="48"/>
            </w:pPr>
            <w:r>
              <w:t xml:space="preserve">Public Diplomacy/Communications </w:t>
            </w:r>
          </w:p>
        </w:tc>
      </w:tr>
    </w:tbl>
    <w:p w14:paraId="5D016C63" w14:textId="77777777" w:rsidR="00346379" w:rsidRPr="00B16FAB" w:rsidRDefault="00346379" w:rsidP="00346379">
      <w:pPr>
        <w:pStyle w:val="Heading3"/>
      </w:pPr>
      <w:r>
        <w:t>Please include details of prior professional experience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346379" w:rsidRPr="00DE1C6C" w14:paraId="018D02D9" w14:textId="77777777" w:rsidTr="004F72C3">
        <w:tc>
          <w:tcPr>
            <w:tcW w:w="5000" w:type="pct"/>
            <w:vAlign w:val="center"/>
          </w:tcPr>
          <w:p w14:paraId="1AA7F8FE" w14:textId="77777777" w:rsidR="00346379" w:rsidRDefault="00346379" w:rsidP="004F72C3">
            <w:pPr>
              <w:spacing w:beforeLines="20" w:before="48" w:afterLines="20" w:after="48"/>
            </w:pPr>
          </w:p>
          <w:p w14:paraId="3907F8BF" w14:textId="77777777" w:rsidR="00346379" w:rsidRDefault="00346379" w:rsidP="004F72C3">
            <w:pPr>
              <w:spacing w:beforeLines="20" w:before="48" w:afterLines="20" w:after="48"/>
            </w:pPr>
          </w:p>
          <w:p w14:paraId="01DE9460" w14:textId="77777777" w:rsidR="00346379" w:rsidRDefault="00346379" w:rsidP="004F72C3">
            <w:pPr>
              <w:spacing w:beforeLines="20" w:before="48" w:afterLines="20" w:after="48"/>
            </w:pPr>
          </w:p>
          <w:p w14:paraId="52EEEA4F" w14:textId="77777777" w:rsidR="00346379" w:rsidRDefault="00346379" w:rsidP="004F72C3">
            <w:pPr>
              <w:spacing w:beforeLines="20" w:before="48" w:afterLines="20" w:after="48"/>
            </w:pPr>
          </w:p>
          <w:p w14:paraId="329FC4D3" w14:textId="77777777" w:rsidR="00346379" w:rsidRDefault="00346379" w:rsidP="004F72C3">
            <w:pPr>
              <w:spacing w:beforeLines="20" w:before="48" w:afterLines="20" w:after="48"/>
            </w:pPr>
          </w:p>
          <w:p w14:paraId="364EA141" w14:textId="77777777" w:rsidR="00346379" w:rsidRPr="00DE1C6C" w:rsidRDefault="00346379" w:rsidP="004F72C3">
            <w:pPr>
              <w:spacing w:beforeLines="20" w:before="48" w:afterLines="20" w:after="48"/>
            </w:pPr>
          </w:p>
        </w:tc>
      </w:tr>
    </w:tbl>
    <w:p w14:paraId="19B2F635" w14:textId="77777777" w:rsidR="00346379" w:rsidRPr="00B16FAB" w:rsidRDefault="00346379" w:rsidP="00346379">
      <w:pPr>
        <w:pStyle w:val="Heading3"/>
      </w:pPr>
      <w:r>
        <w:t xml:space="preserve">Supporting Statement – “Quick Pitch” (up to 200 words) 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346379" w:rsidRPr="00DE1C6C" w14:paraId="5FA9A405" w14:textId="77777777" w:rsidTr="004F72C3">
        <w:tc>
          <w:tcPr>
            <w:tcW w:w="5000" w:type="pct"/>
            <w:vAlign w:val="center"/>
          </w:tcPr>
          <w:p w14:paraId="019C0BA7" w14:textId="77777777" w:rsidR="00346379" w:rsidRDefault="00346379" w:rsidP="004F72C3">
            <w:pPr>
              <w:spacing w:beforeLines="20" w:before="48" w:afterLines="20" w:after="48"/>
            </w:pPr>
          </w:p>
          <w:p w14:paraId="5A77ADB7" w14:textId="77777777" w:rsidR="00346379" w:rsidRDefault="00346379" w:rsidP="004F72C3">
            <w:pPr>
              <w:spacing w:beforeLines="20" w:before="48" w:afterLines="20" w:after="48"/>
            </w:pPr>
          </w:p>
          <w:p w14:paraId="3C5035D6" w14:textId="77777777" w:rsidR="00346379" w:rsidRDefault="00346379" w:rsidP="004F72C3">
            <w:pPr>
              <w:spacing w:beforeLines="20" w:before="48" w:afterLines="20" w:after="48"/>
            </w:pPr>
          </w:p>
          <w:p w14:paraId="6C2E3319" w14:textId="77777777" w:rsidR="00346379" w:rsidRDefault="00346379" w:rsidP="004F72C3">
            <w:pPr>
              <w:spacing w:beforeLines="20" w:before="48" w:afterLines="20" w:after="48"/>
            </w:pPr>
          </w:p>
          <w:p w14:paraId="436B368D" w14:textId="77777777" w:rsidR="00346379" w:rsidRDefault="00346379" w:rsidP="004F72C3">
            <w:pPr>
              <w:spacing w:beforeLines="20" w:before="48" w:afterLines="20" w:after="48"/>
            </w:pPr>
          </w:p>
          <w:p w14:paraId="03188B6E" w14:textId="77777777" w:rsidR="00346379" w:rsidRPr="00DE1C6C" w:rsidRDefault="00346379" w:rsidP="004F72C3">
            <w:pPr>
              <w:spacing w:beforeLines="20" w:before="48" w:afterLines="20" w:after="48"/>
            </w:pPr>
          </w:p>
        </w:tc>
      </w:tr>
    </w:tbl>
    <w:p w14:paraId="0A064257" w14:textId="77777777" w:rsidR="00346379" w:rsidRDefault="00346379" w:rsidP="00346379"/>
    <w:p w14:paraId="2D2BCB03" w14:textId="77777777" w:rsidR="00346379" w:rsidRDefault="00346379" w:rsidP="00346379"/>
    <w:p w14:paraId="330B183E" w14:textId="77777777" w:rsidR="00946411" w:rsidRDefault="00946411"/>
    <w:sectPr w:rsidR="00946411" w:rsidSect="00346379">
      <w:headerReference w:type="default" r:id="rId6"/>
      <w:pgSz w:w="11906" w:h="16838"/>
      <w:pgMar w:top="1440" w:right="1440" w:bottom="1440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2639F" w14:textId="77777777" w:rsidR="00284256" w:rsidRDefault="00284256">
      <w:pPr>
        <w:spacing w:after="0" w:line="240" w:lineRule="auto"/>
      </w:pPr>
      <w:r>
        <w:separator/>
      </w:r>
    </w:p>
  </w:endnote>
  <w:endnote w:type="continuationSeparator" w:id="0">
    <w:p w14:paraId="2C4C9882" w14:textId="77777777" w:rsidR="00284256" w:rsidRDefault="00284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081B9" w14:textId="77777777" w:rsidR="00284256" w:rsidRDefault="00284256">
      <w:pPr>
        <w:spacing w:after="0" w:line="240" w:lineRule="auto"/>
      </w:pPr>
      <w:r>
        <w:separator/>
      </w:r>
    </w:p>
  </w:footnote>
  <w:footnote w:type="continuationSeparator" w:id="0">
    <w:p w14:paraId="4FA91322" w14:textId="77777777" w:rsidR="00284256" w:rsidRDefault="00284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80FE7" w14:textId="77777777" w:rsidR="00346379" w:rsidRDefault="00346379" w:rsidP="006465A4">
    <w:pPr>
      <w:pStyle w:val="Header"/>
      <w:jc w:val="center"/>
    </w:pPr>
    <w:r w:rsidRPr="005A3899">
      <w:rPr>
        <w:noProof/>
      </w:rPr>
      <w:drawing>
        <wp:inline distT="0" distB="0" distL="0" distR="0" wp14:anchorId="2EAA8CF3" wp14:editId="5FEE01FE">
          <wp:extent cx="1537508" cy="876300"/>
          <wp:effectExtent l="0" t="0" r="5715" b="0"/>
          <wp:docPr id="1" name="Picture 1" descr="\\TITAN\PVLA\Desktop\mpaterso\Desktop\Australian-High-Commission-Vanuatu-stacked-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ITAN\PVLA\Desktop\mpaterso\Desktop\Australian-High-Commission-Vanuatu-stacked-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340" cy="886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79"/>
    <w:rsid w:val="00284256"/>
    <w:rsid w:val="00346379"/>
    <w:rsid w:val="00672CB5"/>
    <w:rsid w:val="00946411"/>
    <w:rsid w:val="00B970C9"/>
    <w:rsid w:val="00D17D94"/>
    <w:rsid w:val="00F9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EBEFD"/>
  <w15:chartTrackingRefBased/>
  <w15:docId w15:val="{7AED14EB-B6B9-498F-AB34-0516FDA8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379"/>
    <w:rPr>
      <w:rFonts w:ascii="Calibri Light" w:hAnsi="Calibri Ligh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6379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44546A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6379"/>
    <w:pPr>
      <w:keepNext/>
      <w:keepLines/>
      <w:spacing w:before="360" w:after="120" w:line="240" w:lineRule="auto"/>
      <w:outlineLvl w:val="1"/>
    </w:pPr>
    <w:rPr>
      <w:rFonts w:ascii="Calibri" w:eastAsiaTheme="majorEastAsia" w:hAnsi="Calibri" w:cstheme="majorBidi"/>
      <w:b/>
      <w:color w:val="44546A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6379"/>
    <w:pPr>
      <w:keepNext/>
      <w:keepLines/>
      <w:spacing w:before="360" w:after="240" w:line="240" w:lineRule="auto"/>
      <w:outlineLvl w:val="2"/>
    </w:pPr>
    <w:rPr>
      <w:rFonts w:ascii="Calibri" w:eastAsiaTheme="majorEastAsia" w:hAnsi="Calibri" w:cstheme="majorBidi"/>
      <w:b/>
      <w:color w:val="44546A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6379"/>
    <w:rPr>
      <w:rFonts w:eastAsiaTheme="majorEastAsia" w:cstheme="majorBidi"/>
      <w:b/>
      <w:color w:val="44546A"/>
      <w:kern w:val="0"/>
      <w:sz w:val="36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46379"/>
    <w:rPr>
      <w:rFonts w:ascii="Calibri" w:eastAsiaTheme="majorEastAsia" w:hAnsi="Calibri" w:cstheme="majorBidi"/>
      <w:b/>
      <w:color w:val="44546A" w:themeColor="text2"/>
      <w:kern w:val="0"/>
      <w:sz w:val="32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46379"/>
    <w:rPr>
      <w:rFonts w:ascii="Calibri" w:eastAsiaTheme="majorEastAsia" w:hAnsi="Calibri" w:cstheme="majorBidi"/>
      <w:b/>
      <w:color w:val="44546A" w:themeColor="text2"/>
      <w:kern w:val="0"/>
      <w:sz w:val="24"/>
      <w:szCs w:val="24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34637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346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379"/>
    <w:rPr>
      <w:rFonts w:ascii="Calibri Light" w:hAnsi="Calibri Light"/>
      <w:kern w:val="0"/>
      <w14:ligatures w14:val="none"/>
    </w:rPr>
  </w:style>
  <w:style w:type="table" w:styleId="TableGrid">
    <w:name w:val="Table Grid"/>
    <w:basedOn w:val="TableNormal"/>
    <w:uiPriority w:val="39"/>
    <w:rsid w:val="00346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333</Characters>
  <Application>Microsoft Office Word</Application>
  <DocSecurity>0</DocSecurity>
  <Lines>41</Lines>
  <Paragraphs>23</Paragraphs>
  <ScaleCrop>false</ScaleCrop>
  <Company>Department of Foreign Affairs and Trade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Dimity Hannent</dc:creator>
  <cp:keywords>[SEC=UNOFFICIAL]</cp:keywords>
  <dc:description/>
  <cp:lastModifiedBy>Helen Sese</cp:lastModifiedBy>
  <cp:revision>2</cp:revision>
  <dcterms:created xsi:type="dcterms:W3CDTF">2024-09-26T22:10:00Z</dcterms:created>
  <dcterms:modified xsi:type="dcterms:W3CDTF">2024-09-26T22:10:00Z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v=2022.1;a=SHA256;h=BFEABD7ACC4422EF67C1D6573CFD842D1294D54AA8C29D4C0D7A2208AFE10904</vt:lpwstr>
  </property>
  <property fmtid="{D5CDD505-2E9C-101B-9397-08002B2CF9AE}" pid="7" name="PM_Qualifier">
    <vt:lpwstr/>
  </property>
  <property fmtid="{D5CDD505-2E9C-101B-9397-08002B2CF9AE}" pid="8" name="PM_SecurityClassification">
    <vt:lpwstr>UNOFFICIAL</vt:lpwstr>
  </property>
  <property fmtid="{D5CDD505-2E9C-101B-9397-08002B2CF9AE}" pid="9" name="PM_ProtectiveMarkingValue_Header">
    <vt:lpwstr>UNOFFICIAL</vt:lpwstr>
  </property>
  <property fmtid="{D5CDD505-2E9C-101B-9397-08002B2CF9AE}" pid="10" name="PM_OriginationTimeStamp">
    <vt:lpwstr>2024-08-12T03:49:46Z</vt:lpwstr>
  </property>
  <property fmtid="{D5CDD505-2E9C-101B-9397-08002B2CF9AE}" pid="11" name="PM_Markers">
    <vt:lpwstr/>
  </property>
  <property fmtid="{D5CDD505-2E9C-101B-9397-08002B2CF9AE}" pid="12" name="PM_InsertionValue">
    <vt:lpwstr>UNOFFICIAL</vt:lpwstr>
  </property>
  <property fmtid="{D5CDD505-2E9C-101B-9397-08002B2CF9AE}" pid="13" name="PM_Originator_Hash_SHA1">
    <vt:lpwstr>1293CB107FA93AD4E70BD5DCA2EAD4FEB0A1C85E</vt:lpwstr>
  </property>
  <property fmtid="{D5CDD505-2E9C-101B-9397-08002B2CF9AE}" pid="14" name="PM_DisplayValueSecClassificationWithQualifier">
    <vt:lpwstr>UNOFFICIAL</vt:lpwstr>
  </property>
  <property fmtid="{D5CDD505-2E9C-101B-9397-08002B2CF9AE}" pid="15" name="PM_Originating_FileId">
    <vt:lpwstr>0271A1EEBEB84B2892D81C54A6ACF7B4</vt:lpwstr>
  </property>
  <property fmtid="{D5CDD505-2E9C-101B-9397-08002B2CF9AE}" pid="16" name="PM_ProtectiveMarkingValue_Footer">
    <vt:lpwstr>UNOFFICIAL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UNOFFICIAL</vt:lpwstr>
  </property>
  <property fmtid="{D5CDD505-2E9C-101B-9397-08002B2CF9AE}" pid="20" name="PM_OriginatorUserAccountName_SHA256">
    <vt:lpwstr>015247DC294B939D17AE87F3E4A8AA872C5D9CBE71642ECA1C713B3260CD8135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v=2022.2;d=gov.au;g=65417EFE-F3B9-5E66-BD91-1E689FEC2EA6</vt:lpwstr>
  </property>
  <property fmtid="{D5CDD505-2E9C-101B-9397-08002B2CF9AE}" pid="23" name="PM_Hash_Version">
    <vt:lpwstr>2022.1</vt:lpwstr>
  </property>
  <property fmtid="{D5CDD505-2E9C-101B-9397-08002B2CF9AE}" pid="24" name="PM_Hash_Salt_Prev">
    <vt:lpwstr>DB950DB7925BC3449FFB3A1878BAD293</vt:lpwstr>
  </property>
  <property fmtid="{D5CDD505-2E9C-101B-9397-08002B2CF9AE}" pid="25" name="PM_Hash_Salt">
    <vt:lpwstr>F3AD2BB83FAB58E07F4D64B6312301E2</vt:lpwstr>
  </property>
  <property fmtid="{D5CDD505-2E9C-101B-9397-08002B2CF9AE}" pid="26" name="PM_Hash_SHA1">
    <vt:lpwstr>33723CC812CDDCB266F62B21D6B7A0F46DA9E242</vt:lpwstr>
  </property>
  <property fmtid="{D5CDD505-2E9C-101B-9397-08002B2CF9AE}" pid="27" name="PM_SecurityClassification_Prev">
    <vt:lpwstr>UNOFFICIAL</vt:lpwstr>
  </property>
  <property fmtid="{D5CDD505-2E9C-101B-9397-08002B2CF9AE}" pid="28" name="PM_Qualifier_Prev">
    <vt:lpwstr/>
  </property>
</Properties>
</file>